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39"/>
        <w:tblW w:w="10135" w:type="dxa"/>
        <w:tblBorders>
          <w:bottom w:val="single" w:sz="4" w:space="0" w:color="33996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1984"/>
        <w:gridCol w:w="4039"/>
      </w:tblGrid>
      <w:tr w:rsidR="00865859" w:rsidRPr="00F15CB7" w:rsidTr="00865859">
        <w:tc>
          <w:tcPr>
            <w:tcW w:w="4112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b/>
                <w:bCs/>
                <w:sz w:val="24"/>
                <w:lang w:val="tt-RU"/>
              </w:rPr>
            </w:pPr>
            <w:r w:rsidRPr="00F15CB7">
              <w:rPr>
                <w:rFonts w:ascii="SL_Times New Roman" w:hAnsi="SL_Times New Roman"/>
                <w:b/>
                <w:bCs/>
                <w:sz w:val="24"/>
              </w:rPr>
              <w:t>АКТАНЫШ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b/>
                <w:bCs/>
                <w:sz w:val="24"/>
                <w:lang w:val="tt-RU"/>
              </w:rPr>
            </w:pPr>
            <w:r w:rsidRPr="00F15CB7">
              <w:rPr>
                <w:rFonts w:ascii="SL_Times New Roman" w:hAnsi="SL_Times New Roman"/>
                <w:b/>
                <w:bCs/>
                <w:sz w:val="24"/>
              </w:rPr>
              <w:t xml:space="preserve"> МУНИЦИПАЛЬ РАЙОНЫ БАШКАРМА КОМИТЕТЫНЫ</w:t>
            </w:r>
            <w:r w:rsidRPr="00F15CB7">
              <w:rPr>
                <w:rFonts w:ascii="SL_Times New Roman" w:hAnsi="SL_Times New Roman"/>
                <w:b/>
                <w:bCs/>
                <w:sz w:val="24"/>
                <w:lang w:val="tt-RU"/>
              </w:rPr>
              <w:t>Ң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b/>
                <w:bCs/>
                <w:sz w:val="24"/>
                <w:lang w:val="tt-RU"/>
              </w:rPr>
            </w:pPr>
            <w:r w:rsidRPr="00F15CB7">
              <w:rPr>
                <w:b/>
                <w:sz w:val="24"/>
                <w:szCs w:val="24"/>
              </w:rPr>
              <w:t xml:space="preserve">МӘГАРИФ </w:t>
            </w:r>
            <w:r w:rsidRPr="00F15CB7">
              <w:rPr>
                <w:b/>
                <w:sz w:val="24"/>
                <w:szCs w:val="24"/>
                <w:lang w:val="tt-RU"/>
              </w:rPr>
              <w:t>ИДАРӘСЕ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</w:rPr>
            </w:pPr>
            <w:r w:rsidRPr="00F15CB7">
              <w:rPr>
                <w:rFonts w:ascii="SL_Times New Roman" w:hAnsi="SL_Times New Roman"/>
              </w:rPr>
              <w:t xml:space="preserve">423740, Актаныш </w:t>
            </w:r>
            <w:proofErr w:type="spellStart"/>
            <w:r w:rsidRPr="00F15CB7">
              <w:rPr>
                <w:rFonts w:ascii="SL_Times New Roman" w:hAnsi="SL_Times New Roman"/>
              </w:rPr>
              <w:t>авылы</w:t>
            </w:r>
            <w:proofErr w:type="spellEnd"/>
            <w:r w:rsidRPr="00F15CB7">
              <w:rPr>
                <w:rFonts w:ascii="SL_Times New Roman" w:hAnsi="SL_Times New Roman"/>
              </w:rPr>
              <w:t>, Ленин пр.,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b/>
              </w:rPr>
            </w:pPr>
            <w:r w:rsidRPr="00F15CB7">
              <w:rPr>
                <w:rFonts w:ascii="SL_Times New Roman" w:hAnsi="SL_Times New Roman"/>
                <w:lang w:val="tt-RU"/>
              </w:rPr>
              <w:t>17</w:t>
            </w:r>
            <w:r w:rsidRPr="00F15CB7">
              <w:rPr>
                <w:rFonts w:ascii="SL_Times New Roman" w:hAnsi="SL_Times New Roman"/>
              </w:rPr>
              <w:t xml:space="preserve"> </w:t>
            </w:r>
            <w:proofErr w:type="spellStart"/>
            <w:r w:rsidRPr="00F15CB7">
              <w:rPr>
                <w:rFonts w:ascii="SL_Times New Roman" w:hAnsi="SL_Times New Roman"/>
              </w:rPr>
              <w:t>нче</w:t>
            </w:r>
            <w:proofErr w:type="spellEnd"/>
            <w:r w:rsidRPr="00F15CB7">
              <w:rPr>
                <w:rFonts w:ascii="SL_Times New Roman" w:hAnsi="SL_Times New Roman"/>
              </w:rPr>
              <w:t xml:space="preserve"> </w:t>
            </w:r>
            <w:proofErr w:type="spellStart"/>
            <w:r w:rsidRPr="00F15CB7">
              <w:rPr>
                <w:rFonts w:ascii="SL_Times New Roman" w:hAnsi="SL_Times New Roman"/>
              </w:rPr>
              <w:t>йорт</w:t>
            </w:r>
            <w:proofErr w:type="spellEnd"/>
            <w:r w:rsidRPr="00F15CB7">
              <w:rPr>
                <w:rFonts w:ascii="SL_Times New Roman" w:hAnsi="SL_Times New Roman"/>
              </w:rPr>
              <w:t>. Тел.3-09-07.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865859" w:rsidRPr="00F15CB7" w:rsidRDefault="00865859" w:rsidP="00865859">
            <w:pPr>
              <w:spacing w:after="0"/>
              <w:jc w:val="center"/>
              <w:rPr>
                <w:rFonts w:ascii="Tatar School Book" w:hAnsi="Tatar School Book"/>
                <w:b/>
                <w:bCs/>
                <w:sz w:val="10"/>
              </w:rPr>
            </w:pPr>
          </w:p>
          <w:p w:rsidR="00865859" w:rsidRPr="00F15CB7" w:rsidRDefault="00865859" w:rsidP="0086585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atar School Book" w:hAnsi="Tatar School Book"/>
                <w:b/>
                <w:noProof/>
                <w:lang w:eastAsia="ru-RU"/>
              </w:rPr>
              <w:drawing>
                <wp:inline distT="0" distB="0" distL="0" distR="0" wp14:anchorId="2F442BB1" wp14:editId="654CE690">
                  <wp:extent cx="884555" cy="1073150"/>
                  <wp:effectExtent l="0" t="0" r="0" b="0"/>
                  <wp:docPr id="1" name="Рисунок 1" descr="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color w:val="008000"/>
              </w:rPr>
            </w:pP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b/>
                <w:bCs/>
                <w:sz w:val="24"/>
              </w:rPr>
            </w:pPr>
            <w:r w:rsidRPr="00F15CB7">
              <w:rPr>
                <w:b/>
                <w:bCs/>
                <w:sz w:val="24"/>
                <w:szCs w:val="24"/>
              </w:rPr>
              <w:t>УПРАВЛЕНИЕ ОБРАЗОВАНИЯ</w:t>
            </w:r>
            <w:r w:rsidRPr="00F15CB7">
              <w:rPr>
                <w:rFonts w:ascii="SL_Times New Roman" w:hAnsi="SL_Times New Roman"/>
                <w:b/>
                <w:bCs/>
                <w:sz w:val="24"/>
              </w:rPr>
              <w:t xml:space="preserve"> 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b/>
                <w:bCs/>
                <w:sz w:val="24"/>
              </w:rPr>
            </w:pPr>
            <w:r w:rsidRPr="00F15CB7">
              <w:rPr>
                <w:rFonts w:ascii="SL_Times New Roman" w:hAnsi="SL_Times New Roman"/>
                <w:b/>
                <w:bCs/>
                <w:sz w:val="24"/>
              </w:rPr>
              <w:t>ИСПОЛНИТЕЛЬНОГО КОМИТЕТА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b/>
                <w:sz w:val="24"/>
              </w:rPr>
            </w:pPr>
            <w:r w:rsidRPr="00F15CB7">
              <w:rPr>
                <w:rFonts w:ascii="SL_Times New Roman" w:hAnsi="SL_Times New Roman"/>
                <w:b/>
                <w:bCs/>
                <w:sz w:val="24"/>
              </w:rPr>
              <w:t>АКТАНЫШСКОГО МУНИЦИПАЛЬНОГО  РАЙОНА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</w:rPr>
            </w:pPr>
            <w:r w:rsidRPr="00F15CB7">
              <w:rPr>
                <w:rFonts w:ascii="SL_Times New Roman" w:hAnsi="SL_Times New Roman"/>
              </w:rPr>
              <w:t>423740, село Актаныш, пр. Ленина,</w:t>
            </w:r>
          </w:p>
          <w:p w:rsidR="00865859" w:rsidRPr="00F15CB7" w:rsidRDefault="00865859" w:rsidP="00865859">
            <w:pPr>
              <w:spacing w:after="0"/>
              <w:jc w:val="center"/>
              <w:rPr>
                <w:rFonts w:ascii="SL_Times New Roman" w:hAnsi="SL_Times New Roman"/>
                <w:color w:val="008000"/>
              </w:rPr>
            </w:pPr>
            <w:r w:rsidRPr="00F15CB7">
              <w:rPr>
                <w:rFonts w:ascii="SL_Times New Roman" w:hAnsi="SL_Times New Roman"/>
              </w:rPr>
              <w:t>дом 17. Тел. 3-</w:t>
            </w:r>
            <w:r w:rsidRPr="00F15CB7">
              <w:rPr>
                <w:rFonts w:ascii="SL_Times New Roman" w:hAnsi="SL_Times New Roman"/>
                <w:lang w:val="en-US"/>
              </w:rPr>
              <w:t>09</w:t>
            </w:r>
            <w:r w:rsidRPr="00F15CB7">
              <w:rPr>
                <w:rFonts w:ascii="SL_Times New Roman" w:hAnsi="SL_Times New Roman"/>
              </w:rPr>
              <w:t>-</w:t>
            </w:r>
            <w:r w:rsidRPr="00F15CB7">
              <w:rPr>
                <w:rFonts w:ascii="SL_Times New Roman" w:hAnsi="SL_Times New Roman"/>
                <w:lang w:val="en-US"/>
              </w:rPr>
              <w:t>0</w:t>
            </w:r>
            <w:r w:rsidRPr="00F15CB7">
              <w:rPr>
                <w:rFonts w:ascii="SL_Times New Roman" w:hAnsi="SL_Times New Roman"/>
              </w:rPr>
              <w:t>7.</w:t>
            </w:r>
          </w:p>
        </w:tc>
      </w:tr>
    </w:tbl>
    <w:p w:rsidR="00865859" w:rsidRPr="003E7773" w:rsidRDefault="00865859" w:rsidP="00865859">
      <w:pPr>
        <w:spacing w:after="0"/>
        <w:rPr>
          <w:sz w:val="24"/>
          <w:szCs w:val="24"/>
        </w:rPr>
      </w:pPr>
    </w:p>
    <w:p w:rsidR="00865859" w:rsidRPr="00CF4652" w:rsidRDefault="00865859" w:rsidP="008658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№ </w:t>
      </w:r>
      <w:r>
        <w:rPr>
          <w:sz w:val="24"/>
          <w:szCs w:val="24"/>
          <w:u w:val="single"/>
        </w:rPr>
        <w:t xml:space="preserve"> </w:t>
      </w:r>
      <w:r w:rsidR="002B667D">
        <w:rPr>
          <w:i/>
          <w:sz w:val="24"/>
          <w:szCs w:val="24"/>
          <w:u w:val="single"/>
        </w:rPr>
        <w:t>177 - ОД</w:t>
      </w:r>
      <w:r>
        <w:rPr>
          <w:sz w:val="24"/>
          <w:szCs w:val="24"/>
          <w:u w:val="single"/>
        </w:rPr>
        <w:t xml:space="preserve"> </w:t>
      </w:r>
      <w:r w:rsidRPr="003E7773">
        <w:rPr>
          <w:sz w:val="24"/>
          <w:szCs w:val="24"/>
        </w:rPr>
        <w:t xml:space="preserve">                                                                             </w:t>
      </w:r>
      <w:r w:rsidR="002B667D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от </w:t>
      </w:r>
      <w:r w:rsidR="009E4137">
        <w:rPr>
          <w:sz w:val="24"/>
          <w:szCs w:val="24"/>
          <w:u w:val="single"/>
        </w:rPr>
        <w:t xml:space="preserve">   08</w:t>
      </w:r>
      <w:r>
        <w:rPr>
          <w:sz w:val="24"/>
          <w:szCs w:val="24"/>
          <w:u w:val="single"/>
        </w:rPr>
        <w:t xml:space="preserve">.05.2015г. </w:t>
      </w:r>
    </w:p>
    <w:p w:rsidR="00865859" w:rsidRPr="00E80EC4" w:rsidRDefault="00865859" w:rsidP="00865859">
      <w:pPr>
        <w:spacing w:after="0"/>
        <w:rPr>
          <w:rFonts w:ascii="Times New Roman" w:hAnsi="Times New Roman"/>
          <w:sz w:val="26"/>
          <w:szCs w:val="26"/>
        </w:rPr>
      </w:pPr>
    </w:p>
    <w:p w:rsidR="00865859" w:rsidRPr="00E80EC4" w:rsidRDefault="00865859" w:rsidP="00865859">
      <w:pPr>
        <w:spacing w:after="0"/>
        <w:rPr>
          <w:rFonts w:ascii="Times New Roman" w:hAnsi="Times New Roman"/>
          <w:sz w:val="26"/>
          <w:szCs w:val="26"/>
        </w:rPr>
      </w:pPr>
    </w:p>
    <w:p w:rsidR="00865859" w:rsidRPr="00E80EC4" w:rsidRDefault="00865859" w:rsidP="00865859">
      <w:pPr>
        <w:spacing w:after="0"/>
        <w:rPr>
          <w:rFonts w:ascii="Times New Roman" w:hAnsi="Times New Roman"/>
          <w:sz w:val="26"/>
          <w:szCs w:val="26"/>
        </w:rPr>
      </w:pPr>
    </w:p>
    <w:p w:rsidR="00865859" w:rsidRPr="00E80EC4" w:rsidRDefault="00865859" w:rsidP="00865859">
      <w:pPr>
        <w:spacing w:after="0"/>
        <w:rPr>
          <w:rFonts w:ascii="Times New Roman" w:hAnsi="Times New Roman"/>
          <w:sz w:val="26"/>
          <w:szCs w:val="26"/>
        </w:rPr>
      </w:pPr>
    </w:p>
    <w:p w:rsidR="00865859" w:rsidRPr="00E80EC4" w:rsidRDefault="00865859" w:rsidP="00865859">
      <w:pPr>
        <w:spacing w:after="0"/>
        <w:rPr>
          <w:rFonts w:ascii="Times New Roman" w:hAnsi="Times New Roman"/>
          <w:sz w:val="26"/>
          <w:szCs w:val="26"/>
        </w:rPr>
      </w:pPr>
    </w:p>
    <w:p w:rsidR="002B667D" w:rsidRDefault="00865859" w:rsidP="002B667D">
      <w:pPr>
        <w:spacing w:after="0"/>
        <w:rPr>
          <w:rFonts w:ascii="Times New Roman" w:hAnsi="Times New Roman"/>
          <w:sz w:val="26"/>
          <w:szCs w:val="26"/>
        </w:rPr>
      </w:pPr>
      <w:r w:rsidRPr="00E80EC4">
        <w:rPr>
          <w:rFonts w:ascii="Times New Roman" w:hAnsi="Times New Roman"/>
          <w:sz w:val="26"/>
          <w:szCs w:val="26"/>
        </w:rPr>
        <w:t>О проведении 6</w:t>
      </w:r>
      <w:r>
        <w:rPr>
          <w:rFonts w:ascii="Times New Roman" w:hAnsi="Times New Roman"/>
          <w:sz w:val="26"/>
          <w:szCs w:val="26"/>
        </w:rPr>
        <w:t>1</w:t>
      </w:r>
      <w:r w:rsidRPr="00E80EC4">
        <w:rPr>
          <w:rFonts w:ascii="Times New Roman" w:hAnsi="Times New Roman"/>
          <w:sz w:val="26"/>
          <w:szCs w:val="26"/>
        </w:rPr>
        <w:t xml:space="preserve">-го </w:t>
      </w:r>
      <w:proofErr w:type="gramStart"/>
      <w:r w:rsidRPr="00E80EC4">
        <w:rPr>
          <w:rFonts w:ascii="Times New Roman" w:hAnsi="Times New Roman"/>
          <w:sz w:val="26"/>
          <w:szCs w:val="26"/>
        </w:rPr>
        <w:t>районного</w:t>
      </w:r>
      <w:proofErr w:type="gramEnd"/>
      <w:r w:rsidRPr="00E80EC4">
        <w:rPr>
          <w:rFonts w:ascii="Times New Roman" w:hAnsi="Times New Roman"/>
          <w:sz w:val="26"/>
          <w:szCs w:val="26"/>
        </w:rPr>
        <w:t xml:space="preserve"> </w:t>
      </w:r>
    </w:p>
    <w:p w:rsidR="002B667D" w:rsidRDefault="00865859" w:rsidP="002B667D">
      <w:pPr>
        <w:spacing w:after="0"/>
        <w:rPr>
          <w:rFonts w:ascii="Times New Roman" w:hAnsi="Times New Roman"/>
          <w:sz w:val="26"/>
          <w:szCs w:val="26"/>
        </w:rPr>
      </w:pPr>
      <w:r w:rsidRPr="00E80EC4">
        <w:rPr>
          <w:rFonts w:ascii="Times New Roman" w:hAnsi="Times New Roman"/>
          <w:sz w:val="26"/>
          <w:szCs w:val="26"/>
        </w:rPr>
        <w:t xml:space="preserve">туристического слета учащихся и учителей </w:t>
      </w:r>
    </w:p>
    <w:p w:rsidR="00865859" w:rsidRDefault="00865859" w:rsidP="002B667D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Актанышского</w:t>
      </w:r>
      <w:r w:rsidRPr="00E80EC4">
        <w:rPr>
          <w:rFonts w:ascii="Times New Roman" w:hAnsi="Times New Roman"/>
          <w:sz w:val="26"/>
          <w:szCs w:val="26"/>
        </w:rPr>
        <w:t xml:space="preserve"> муниципального района РТ</w:t>
      </w:r>
    </w:p>
    <w:p w:rsidR="00865859" w:rsidRDefault="00865859" w:rsidP="00865859">
      <w:pPr>
        <w:rPr>
          <w:rFonts w:ascii="Times New Roman" w:hAnsi="Times New Roman"/>
          <w:sz w:val="26"/>
          <w:szCs w:val="26"/>
        </w:rPr>
      </w:pPr>
    </w:p>
    <w:p w:rsidR="00865859" w:rsidRDefault="00865859" w:rsidP="00865859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 планом работы районного управления образования по проведению спортивно-массовых мероприятий приказываю:</w:t>
      </w:r>
    </w:p>
    <w:p w:rsidR="00865859" w:rsidRDefault="00865859" w:rsidP="008658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Провести с </w:t>
      </w:r>
      <w:r w:rsidR="00C40CC7">
        <w:rPr>
          <w:rFonts w:ascii="Times New Roman" w:hAnsi="Times New Roman"/>
          <w:sz w:val="26"/>
          <w:szCs w:val="26"/>
        </w:rPr>
        <w:t>14</w:t>
      </w:r>
      <w:r>
        <w:rPr>
          <w:rFonts w:ascii="Times New Roman" w:hAnsi="Times New Roman"/>
          <w:sz w:val="26"/>
          <w:szCs w:val="26"/>
        </w:rPr>
        <w:t xml:space="preserve"> по </w:t>
      </w:r>
      <w:r w:rsidR="00C40CC7">
        <w:rPr>
          <w:rFonts w:ascii="Times New Roman" w:hAnsi="Times New Roman"/>
          <w:sz w:val="26"/>
          <w:szCs w:val="26"/>
        </w:rPr>
        <w:t>16</w:t>
      </w:r>
      <w:r>
        <w:rPr>
          <w:rFonts w:ascii="Times New Roman" w:hAnsi="Times New Roman"/>
          <w:sz w:val="26"/>
          <w:szCs w:val="26"/>
        </w:rPr>
        <w:t xml:space="preserve"> мая 201</w:t>
      </w:r>
      <w:r w:rsidR="00C40CC7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года в лесном массиве  с. </w:t>
      </w:r>
      <w:proofErr w:type="spellStart"/>
      <w:r>
        <w:rPr>
          <w:rFonts w:ascii="Times New Roman" w:hAnsi="Times New Roman"/>
          <w:sz w:val="26"/>
          <w:szCs w:val="26"/>
        </w:rPr>
        <w:t>Байсарово</w:t>
      </w:r>
      <w:proofErr w:type="spellEnd"/>
      <w:r>
        <w:rPr>
          <w:rFonts w:ascii="Times New Roman" w:hAnsi="Times New Roman"/>
          <w:sz w:val="26"/>
          <w:szCs w:val="26"/>
        </w:rPr>
        <w:t xml:space="preserve">   61-й районный туристический слет учащихся и учителей.</w:t>
      </w:r>
    </w:p>
    <w:p w:rsidR="00865859" w:rsidRDefault="00865859" w:rsidP="008658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Допустить к участию в соревнованиях сборные команды средних школ, основных школ, кадетской школы и технологического техникума, согласно требованиям положения.</w:t>
      </w:r>
    </w:p>
    <w:p w:rsidR="00865859" w:rsidRPr="00D67FB7" w:rsidRDefault="00865859" w:rsidP="008658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Директорам школ при направлении на соревнования принять необходимые меры по обеспечению безопасности, сохранности жизни и здоровья участников. Безопасность участников во время туристического слета обеспечивают руководители команд. Данный пункт доводится до сведения под подпись. </w:t>
      </w:r>
      <w:r w:rsidRPr="003D30C7">
        <w:rPr>
          <w:rFonts w:ascii="Times New Roman" w:hAnsi="Times New Roman"/>
          <w:sz w:val="26"/>
          <w:szCs w:val="26"/>
        </w:rPr>
        <w:t>Инструкция по технике безопасности прилагается (Приложение №1)</w:t>
      </w:r>
      <w:r w:rsidRPr="003D30C7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65859" w:rsidRPr="00D67FB7" w:rsidRDefault="00865859" w:rsidP="0086585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D67FB7">
        <w:rPr>
          <w:sz w:val="26"/>
          <w:szCs w:val="26"/>
        </w:rPr>
        <w:t xml:space="preserve">Директорам школ обеспечить сборную команду продуктами для полноценного 4-х разового питания, кухонной посудой, костровым имуществом, </w:t>
      </w:r>
      <w:r>
        <w:rPr>
          <w:sz w:val="26"/>
          <w:szCs w:val="26"/>
        </w:rPr>
        <w:t>отвечающим требованиям СанПиН-а,</w:t>
      </w:r>
      <w:r w:rsidRPr="00D67FB7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D67FB7">
        <w:rPr>
          <w:sz w:val="26"/>
          <w:szCs w:val="26"/>
        </w:rPr>
        <w:t xml:space="preserve">алатками для проживания и навесом для столовой. </w:t>
      </w:r>
    </w:p>
    <w:p w:rsidR="00865859" w:rsidRPr="00D67FB7" w:rsidRDefault="00865859" w:rsidP="0086585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</w:t>
      </w:r>
      <w:r w:rsidRPr="004A7D44">
        <w:rPr>
          <w:sz w:val="26"/>
          <w:szCs w:val="26"/>
        </w:rPr>
        <w:t>исполнением настоящего приказа оставляю за собой.</w:t>
      </w:r>
      <w:r>
        <w:rPr>
          <w:sz w:val="26"/>
          <w:szCs w:val="26"/>
        </w:rPr>
        <w:t xml:space="preserve"> </w:t>
      </w:r>
    </w:p>
    <w:p w:rsidR="00865859" w:rsidRDefault="00865859" w:rsidP="00865859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</w:t>
      </w:r>
    </w:p>
    <w:p w:rsidR="00865859" w:rsidRDefault="00865859" w:rsidP="00865859">
      <w:pPr>
        <w:spacing w:after="0"/>
        <w:rPr>
          <w:rFonts w:ascii="Times New Roman" w:hAnsi="Times New Roman"/>
          <w:sz w:val="26"/>
          <w:szCs w:val="26"/>
        </w:rPr>
      </w:pPr>
    </w:p>
    <w:p w:rsidR="00865859" w:rsidRDefault="00865859" w:rsidP="00EB2FA6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</w:t>
      </w:r>
      <w:r w:rsidR="00EB2FA6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41850" cy="159004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859" w:rsidRPr="004A7D44" w:rsidRDefault="00865859" w:rsidP="0086585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lang w:eastAsia="ru-RU"/>
        </w:rPr>
        <w:lastRenderedPageBreak/>
        <w:t>Приложение №</w:t>
      </w:r>
      <w:r w:rsidR="00C40CC7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lang w:eastAsia="ru-RU"/>
        </w:rPr>
        <w:t xml:space="preserve"> </w:t>
      </w:r>
      <w:r w:rsidRPr="004A7D44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lang w:eastAsia="ru-RU"/>
        </w:rPr>
        <w:t xml:space="preserve">1  Памятка по технике безопасности при проведении туристического слета </w:t>
      </w:r>
    </w:p>
    <w:p w:rsidR="00865859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bookmarkStart w:id="0" w:name="_GoBack"/>
      <w:bookmarkEnd w:id="0"/>
    </w:p>
    <w:p w:rsidR="00865859" w:rsidRPr="004A7D44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Ответственность за безопасность участников на этапах несет судейская коллегия.</w:t>
      </w:r>
    </w:p>
    <w:p w:rsidR="00865859" w:rsidRPr="004A7D44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Ответственность за безопасность участников в лагере и между этапами несут руководители команд.</w:t>
      </w:r>
    </w:p>
    <w:p w:rsidR="00865859" w:rsidRPr="004A7D44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Соблюдение правил безопасности - первое и главное требование к участнику.</w:t>
      </w:r>
    </w:p>
    <w:p w:rsidR="00865859" w:rsidRPr="004A7D44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Каждый участник ОБЯЗА</w:t>
      </w:r>
      <w:proofErr w:type="gram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H</w:t>
      </w:r>
      <w:proofErr w:type="gram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выполнять следующие правила безопасности:</w:t>
      </w:r>
    </w:p>
    <w:p w:rsidR="00865859" w:rsidRPr="004A7D44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1. Точно и немедленно выполнять все распоряжения судей;</w:t>
      </w:r>
    </w:p>
    <w:p w:rsidR="00865859" w:rsidRPr="004A7D44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2. О всякой замеченной опасности немедленно докладывать руководителю и судье;</w:t>
      </w:r>
    </w:p>
    <w:p w:rsidR="00865859" w:rsidRPr="004A7D44" w:rsidRDefault="00865859" w:rsidP="0086585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3. О малейших признаках заболеваний, утомления и т.п. немедленно докладывать руководителю и судейской бригаде;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Строго соблюдать правила страховки и само</w:t>
      </w:r>
      <w:r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</w:t>
      </w: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страховки. Выходить на маршрут строго в той форме и с тем снаряжением, которое указано судьей. Перед выходом на дистанцию проверить исправность снаряжения;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Топоры, пилы и другие колющие и режущие предметы упаковывать в чехлы и рюкзаки. Соблюдать особую осторожность при работе ножами и топорами, не разбрасывать их.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При движении находиться в составе группы. 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За территорию лагеря без разрешения руководителя не уходить;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Строго соблюдать питьевой режим. Воду пить только кипяченой;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Свечи и спички в палатке не зажигать. В лесу горящих спичек не бросать, костров </w:t>
      </w:r>
      <w:r w:rsidR="00C40CC7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                </w:t>
      </w: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без присмотра не оставлять.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Порубок живых деревьев не производить. При порубке сучьев под деревьями не стоять. </w:t>
      </w:r>
      <w:proofErr w:type="spellStart"/>
      <w:proofErr w:type="gram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H</w:t>
      </w:r>
      <w:proofErr w:type="gram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а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деревья не залезать. Тяжелых бревен и камней по одному не переносить. 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Аккуратно обращаться с огнем и кипятком. Котелки с горячей водой и пищей ставить у самого костра или далеко от костра в специально отведенном месте;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У костра дежурные должны иметь рукавицы, головной убор и одежду, полностью закрывающую тело. Костровой тросик вешать выше роста участника.</w:t>
      </w:r>
    </w:p>
    <w:p w:rsidR="00865859" w:rsidRPr="004A7D44" w:rsidRDefault="00865859" w:rsidP="0086585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Проезд автомобилей на поляну </w:t>
      </w: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турслета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, даже на короткое время, нежелателен.</w:t>
      </w:r>
    </w:p>
    <w:p w:rsidR="00865859" w:rsidRPr="004A7D44" w:rsidRDefault="00865859" w:rsidP="0086585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lang w:eastAsia="ru-RU"/>
        </w:rPr>
        <w:t>Команда несет полную ответственность за всех людей и события, которые происходят на территории лагеря команды</w:t>
      </w:r>
    </w:p>
    <w:p w:rsidR="00865859" w:rsidRPr="004A7D44" w:rsidRDefault="00865859" w:rsidP="0086585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lang w:eastAsia="ru-RU"/>
        </w:rPr>
      </w:pPr>
    </w:p>
    <w:p w:rsidR="00865859" w:rsidRDefault="00865859" w:rsidP="0086585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u w:val="single"/>
          <w:lang w:eastAsia="ru-RU"/>
        </w:rPr>
      </w:pPr>
    </w:p>
    <w:p w:rsidR="00865859" w:rsidRDefault="00865859" w:rsidP="0086585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u w:val="single"/>
          <w:lang w:eastAsia="ru-RU"/>
        </w:rPr>
      </w:pPr>
    </w:p>
    <w:p w:rsidR="00865859" w:rsidRPr="004A7D44" w:rsidRDefault="00865859" w:rsidP="0086585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u w:val="single"/>
          <w:lang w:eastAsia="ru-RU"/>
        </w:rPr>
        <w:t>Приложение №</w:t>
      </w:r>
      <w:r w:rsidR="00C40CC7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u w:val="single"/>
          <w:lang w:eastAsia="ru-RU"/>
        </w:rPr>
        <w:t xml:space="preserve"> </w:t>
      </w:r>
      <w:r w:rsidRPr="004A7D44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u w:val="single"/>
          <w:lang w:eastAsia="ru-RU"/>
        </w:rPr>
        <w:t>2</w:t>
      </w:r>
      <w:r w:rsidRPr="004A7D44">
        <w:rPr>
          <w:rFonts w:ascii="Times New Roman" w:eastAsia="Times New Roman" w:hAnsi="Times New Roman"/>
          <w:b/>
          <w:bCs/>
          <w:color w:val="444444"/>
          <w:kern w:val="36"/>
          <w:sz w:val="26"/>
          <w:szCs w:val="26"/>
          <w:lang w:eastAsia="ru-RU"/>
        </w:rPr>
        <w:t xml:space="preserve"> </w:t>
      </w: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Список лекарственных препаратов</w:t>
      </w:r>
      <w:r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,</w:t>
      </w: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</w:t>
      </w: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редства обезболивающие, противовоспалительные и противошоковые; средства при травме (ушибы, переломы, вывихи), ранениях, шоке в медицинской аптечке: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Анальгин в таблетках по 0,5 гр. по 10 табл. в упаковке  (или аналог) 1 упаковка.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Портативный гипотермический (охлаждающий) пакет-контейнер - 1 штука.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Сульфацил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- натрия раствор - 1 флакон.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Средства для остановки кровотечения, обработки и перевязки ран: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Жгут для остановки артериального кровотечения с дозированной компрессией (сдавлением) </w:t>
      </w:r>
      <w:proofErr w:type="gram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для</w:t>
      </w:r>
      <w:proofErr w:type="gram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</w:t>
      </w:r>
      <w:proofErr w:type="gram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само</w:t>
      </w:r>
      <w:proofErr w:type="gram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- и взаимопомощи – 1 штука.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Бинт стерильный 10 х 5 – 3 штуки.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Бинт нестерильный 10 х 5 – 2 штуки.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Бинт нестерильный 5 х 5 - 2 штуки.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lastRenderedPageBreak/>
        <w:t xml:space="preserve">Атравматическая повязка МАГ с </w:t>
      </w: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диоксидином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или нитратом серебра 8 х 10 см для перевязки грязных ран – 1 штука.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Лейкопластырь бактерицидный 2, 5х7, 2 или 2х5 - 8 штук.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Салфетки стерильные для остановки капиллярного и венозного кровотечения “</w:t>
      </w: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Колетекс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ГЕМ” с </w:t>
      </w: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фурагином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6х10 см, 10х18 см или Станин (порошок) 1, 0 гр. - 3 упаковки.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Йода спиртовой раствор 5% или 1% спиртовой раствор бриллиантовой зелени - I флакон.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Лейкопластырь 1х500 или 2х500 или 1х250 - 1 штука.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Бинт эластичный трубчатый медицинский нестерильный № 1, 2, 6 - по 1 штуке.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Вата - 1 упаковка 50 гр.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Комплект одноразовых перчаток из </w:t>
      </w:r>
      <w:proofErr w:type="gram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п</w:t>
      </w:r>
      <w:proofErr w:type="gram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/этилена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Бутылка воды кипяченной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Средства при болях в сердце: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Нитроглицерин в таблетках, по 40 таблеток в упаковке или в капсулах, по 20 капсул в упаковке (или </w:t>
      </w: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тринотролонг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- в упаковке 10 или 50 пластинок) - 1 упаковка. 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Валидол в таблетках, по 10 таблеток в упаковке или капсулах, по 20 капсул в упаковке - 1 упаковка.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Средства при обмороке (коллапсе): 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Нашатырный спирт 10% - 1 упаковка.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Средства для </w:t>
      </w: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дезинтоксикации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при отравлениях пищей и т.д.: 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Энтеродез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- 2 упаковки по 5 гр. 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Уголь активированный, 10 таблеток в упаковке - 1 упаковка. 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Средства при стрессовых реакциях: </w:t>
      </w:r>
    </w:p>
    <w:p w:rsidR="00865859" w:rsidRPr="004A7D44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  <w:proofErr w:type="spellStart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>Корвалол</w:t>
      </w:r>
      <w:proofErr w:type="spellEnd"/>
      <w:r w:rsidRPr="004A7D44">
        <w:rPr>
          <w:rFonts w:ascii="Times New Roman" w:eastAsia="Times New Roman" w:hAnsi="Times New Roman"/>
          <w:color w:val="444444"/>
          <w:sz w:val="26"/>
          <w:szCs w:val="26"/>
          <w:lang w:eastAsia="ru-RU"/>
        </w:rPr>
        <w:t xml:space="preserve"> - 1 флакон, 25 мл. </w:t>
      </w:r>
    </w:p>
    <w:p w:rsidR="00865859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</w:p>
    <w:p w:rsidR="00865859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444444"/>
          <w:sz w:val="26"/>
          <w:szCs w:val="26"/>
          <w:lang w:eastAsia="ru-RU"/>
        </w:rPr>
      </w:pPr>
    </w:p>
    <w:p w:rsidR="00865859" w:rsidRPr="00DF7440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</w:pPr>
      <w:r w:rsidRPr="00DF7440"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  <w:t xml:space="preserve">Примечание! </w:t>
      </w:r>
    </w:p>
    <w:p w:rsidR="00865859" w:rsidRPr="00DF7440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</w:pPr>
    </w:p>
    <w:p w:rsidR="00865859" w:rsidRPr="00DF7440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</w:pPr>
      <w:r w:rsidRPr="00DF7440"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  <w:t>Не допускать произвольной замены указанных в перечне лекарственных средств и изделий медицинского назначения.</w:t>
      </w:r>
    </w:p>
    <w:p w:rsidR="00865859" w:rsidRPr="00DF7440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</w:pPr>
      <w:r w:rsidRPr="00DF7440"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  <w:t>Не применять сре</w:t>
      </w:r>
      <w:proofErr w:type="gramStart"/>
      <w:r w:rsidRPr="00DF7440"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  <w:t>дств с п</w:t>
      </w:r>
      <w:proofErr w:type="gramEnd"/>
      <w:r w:rsidRPr="00DF7440"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  <w:t>оврежденной маркировкой и просроченным временем использования.</w:t>
      </w:r>
    </w:p>
    <w:p w:rsidR="00865859" w:rsidRPr="00DF7440" w:rsidRDefault="00865859" w:rsidP="0086585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</w:pPr>
      <w:r w:rsidRPr="00DF7440">
        <w:rPr>
          <w:rFonts w:ascii="Times New Roman" w:eastAsia="Times New Roman" w:hAnsi="Times New Roman"/>
          <w:b/>
          <w:i/>
          <w:color w:val="444444"/>
          <w:sz w:val="26"/>
          <w:szCs w:val="26"/>
          <w:lang w:eastAsia="ru-RU"/>
        </w:rPr>
        <w:t>При использовании любого средства или при истечении срока годности, аптечку срочно нужно дополнить свежими препаратами и средствами.</w:t>
      </w:r>
    </w:p>
    <w:p w:rsidR="007D62D5" w:rsidRDefault="002B667D"/>
    <w:sectPr w:rsidR="007D62D5" w:rsidSect="008658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777D5"/>
    <w:multiLevelType w:val="hybridMultilevel"/>
    <w:tmpl w:val="332EE570"/>
    <w:lvl w:ilvl="0" w:tplc="5E74DD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7C3E91"/>
    <w:multiLevelType w:val="multilevel"/>
    <w:tmpl w:val="AB960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FD"/>
    <w:rsid w:val="002B667D"/>
    <w:rsid w:val="005D5F9D"/>
    <w:rsid w:val="00623324"/>
    <w:rsid w:val="00865859"/>
    <w:rsid w:val="009E4137"/>
    <w:rsid w:val="00C40CC7"/>
    <w:rsid w:val="00D65AFD"/>
    <w:rsid w:val="00EB2FA6"/>
    <w:rsid w:val="00F8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8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5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8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8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5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8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Фазуллин</dc:creator>
  <cp:keywords/>
  <dc:description/>
  <cp:lastModifiedBy>Фазуллин</cp:lastModifiedBy>
  <cp:revision>7</cp:revision>
  <dcterms:created xsi:type="dcterms:W3CDTF">2015-05-06T07:16:00Z</dcterms:created>
  <dcterms:modified xsi:type="dcterms:W3CDTF">2015-05-08T05:26:00Z</dcterms:modified>
</cp:coreProperties>
</file>